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DBA56">
      <w:pPr>
        <w:pStyle w:val="8"/>
        <w:keepNext w:val="0"/>
        <w:keepLines w:val="0"/>
        <w:pageBreakBefore w:val="0"/>
        <w:widowControl/>
        <w:tabs>
          <w:tab w:val="left" w:pos="22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/>
        <w:jc w:val="both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322580</wp:posOffset>
                </wp:positionV>
                <wp:extent cx="5341620" cy="526415"/>
                <wp:effectExtent l="0" t="0" r="11430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2530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4DAEEC">
                            <w:pPr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auto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auto"/>
                                <w:sz w:val="44"/>
                                <w:szCs w:val="44"/>
                                <w:lang w:val="en-US" w:eastAsia="zh-CN"/>
                              </w:rPr>
                              <w:t>2025年四季度政务信息采用情况统计表</w:t>
                            </w:r>
                          </w:p>
                          <w:tbl>
                            <w:tblPr>
                              <w:tblStyle w:val="6"/>
                              <w:tblpPr w:leftFromText="180" w:rightFromText="180" w:vertAnchor="text" w:horzAnchor="page" w:tblpX="818" w:tblpY="808"/>
                              <w:tblOverlap w:val="never"/>
                              <w:tblW w:w="10433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493"/>
                              <w:gridCol w:w="881"/>
                              <w:gridCol w:w="861"/>
                              <w:gridCol w:w="913"/>
                              <w:gridCol w:w="939"/>
                              <w:gridCol w:w="1427"/>
                              <w:gridCol w:w="970"/>
                              <w:gridCol w:w="867"/>
                              <w:gridCol w:w="944"/>
                              <w:gridCol w:w="1138"/>
                            </w:tblGrid>
                            <w:tr w14:paraId="1780EC82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64" w:hRule="exact"/>
                              </w:trPr>
                              <w:tc>
                                <w:tcPr>
                                  <w:tcW w:w="5087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1D4CE15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30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zh-CN" w:bidi="ar"/>
                                    </w:rPr>
                                    <w:t>部门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9A8705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left="0" w:leftChars="0" w:right="0" w:rightChars="0" w:firstLine="0" w:firstLineChars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val="en-US" w:eastAsia="zh-CN" w:bidi="ar"/>
                                    </w:rPr>
                                    <w:t>单 位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0AEF1F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18"/>
                                      <w:szCs w:val="18"/>
                                      <w:lang w:val="en-US" w:eastAsia="zh-CN" w:bidi="ar"/>
                                    </w:rPr>
                                    <w:t>国务院本季采用数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7DF0B2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18"/>
                                      <w:szCs w:val="18"/>
                                      <w:lang w:val="en-US" w:eastAsia="zh-CN" w:bidi="ar"/>
                                    </w:rPr>
                                    <w:t>省政府本季采用数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4A4F71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18"/>
                                      <w:szCs w:val="18"/>
                                      <w:lang w:val="en-US" w:eastAsia="zh-CN" w:bidi="ar"/>
                                    </w:rPr>
                                    <w:t>市政府本季采用数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B4A5CB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center"/>
                                    <w:rPr>
                                      <w:rFonts w:hint="eastAsia" w:asci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18"/>
                                      <w:szCs w:val="18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18"/>
                                      <w:szCs w:val="18"/>
                                      <w:lang w:val="en-US" w:eastAsia="zh-CN" w:bidi="ar"/>
                                    </w:rPr>
                                    <w:t>区政府本</w:t>
                                  </w:r>
                                </w:p>
                                <w:p w14:paraId="6EFEE1D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18"/>
                                      <w:szCs w:val="18"/>
                                      <w:lang w:val="en-US" w:eastAsia="zh-CN" w:bidi="ar"/>
                                    </w:rPr>
                                    <w:t>季采用数</w:t>
                                  </w:r>
                                </w:p>
                              </w:tc>
                            </w:tr>
                            <w:tr w14:paraId="5044F99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0" w:hRule="exact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507666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单 位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3FF80F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center"/>
                                    <w:rPr>
                                      <w:rFonts w:hint="default" w:ascii="仿宋_GB2312" w:hAnsi="Calibri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18"/>
                                      <w:szCs w:val="18"/>
                                      <w:lang w:val="en-US" w:eastAsia="zh-CN" w:bidi="ar"/>
                                    </w:rPr>
                                    <w:t>国务院本季采用数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1C91F5E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center"/>
                                    <w:rPr>
                                      <w:rFonts w:hint="default" w:ascii="仿宋_GB2312" w:hAnsi="Calibri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18"/>
                                      <w:szCs w:val="18"/>
                                      <w:lang w:val="en-US" w:eastAsia="zh-CN" w:bidi="ar"/>
                                    </w:rPr>
                                    <w:t>省政府本季采用数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4363AA0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center"/>
                                    <w:rPr>
                                      <w:rFonts w:hint="default" w:ascii="仿宋_GB2312" w:hAnsi="Calibri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18"/>
                                      <w:szCs w:val="18"/>
                                      <w:lang w:val="en-US" w:eastAsia="zh-CN" w:bidi="ar"/>
                                    </w:rPr>
                                    <w:t>市政府本季采用数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1AF49E8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center"/>
                                    <w:rPr>
                                      <w:rFonts w:hint="eastAsia" w:asci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18"/>
                                      <w:szCs w:val="18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18"/>
                                      <w:szCs w:val="18"/>
                                      <w:lang w:val="en-US" w:eastAsia="zh-CN" w:bidi="ar"/>
                                    </w:rPr>
                                    <w:t>区政府本</w:t>
                                  </w:r>
                                </w:p>
                                <w:p w14:paraId="5ADD28B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center"/>
                                    <w:rPr>
                                      <w:rFonts w:hint="default" w:asci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18"/>
                                      <w:szCs w:val="18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18"/>
                                      <w:szCs w:val="18"/>
                                      <w:lang w:val="en-US" w:eastAsia="zh-CN" w:bidi="ar"/>
                                    </w:rPr>
                                    <w:t>季采用数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AAACC5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区统计局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6C5FA1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207BBCE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2092B66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CD2B42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14:paraId="2F32DB20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97" w:hRule="exact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0D15C5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区政府办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E86EE6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401D56F5">
                                  <w:pPr>
                                    <w:jc w:val="center"/>
                                    <w:rPr>
                                      <w:rFonts w:hint="default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2042681C">
                                  <w:pPr>
                                    <w:jc w:val="center"/>
                                    <w:rPr>
                                      <w:rFonts w:hint="default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18FBA77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091547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区医保局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C162C2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2687AF2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1C61E0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98B63B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14:paraId="1DB6EA96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exact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1B352C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区发改局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83CDD1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00F0BB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13915F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25088E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A5EE18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区统建局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51422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1F86506A">
                                  <w:pPr>
                                    <w:jc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B0C79C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796ECEED">
                                  <w:pPr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14:paraId="199B588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61" w:hRule="exact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3D25BA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区教体局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BC42A8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9A4640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D9B1A2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6E797B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BF335D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区数据局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69BEEA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A97FD5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3A8448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bottom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124AF8F2">
                                  <w:pPr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14:paraId="79A5670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49" w:hRule="exact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BE4659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区工信局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5A3D28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AA816F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18E467C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0F37DB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86CDD4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天台山管委会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CF4B30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2C941CD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110EBB2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7A520CE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14:paraId="3765251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03" w:hRule="exact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283B3E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区民政局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FA6902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1AA882D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021B36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C0CEF6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0CCD1F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南山建委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118D9E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8FC31D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6E08C5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71878B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14:paraId="2CF2733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3" w:hRule="exact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94BF2B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区司法局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B84CC2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0FF00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7FEB8F1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3E8714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785199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区招商局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F3D161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4761439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bottom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642A27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bottom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1B19A22E">
                                  <w:pPr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14:paraId="204C4B2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9" w:hRule="exact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0C2AFE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区财政局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26FF85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7B1F20D3">
                                  <w:pPr>
                                    <w:jc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46ECEAF">
                                  <w:pPr>
                                    <w:jc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73EE051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8EB6F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姜谭经开区</w:t>
                                  </w:r>
                                </w:p>
                                <w:p w14:paraId="1B1432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管委会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07212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E63D1F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E5154B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2D36C98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5768B768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48" w:hRule="exact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5711C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区人社局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561CE0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4FDFA5C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D520892">
                                  <w:pPr>
                                    <w:jc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AAB519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39F885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区城市治理</w:t>
                                  </w:r>
                                </w:p>
                                <w:p w14:paraId="2EC68BD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指挥中心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85E25D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7E1996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6C1087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CB04CAF">
                                  <w:pPr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14:paraId="285B85C6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6" w:hRule="exact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69179E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自然资源</w:t>
                                  </w:r>
                                </w:p>
                                <w:p w14:paraId="28F3929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和规划分局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A44C8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23909FE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7CC1D54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B7B23B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gridSpan w:val="5"/>
                                  <w:vMerge w:val="restart"/>
                                  <w:tcBorders>
                                    <w:top w:val="single" w:color="000000" w:sz="4" w:space="0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DCE5313">
                                  <w:pPr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zh-CN" w:bidi="ar"/>
                                    </w:rPr>
                                    <w:t>镇街</w:t>
                                  </w:r>
                                </w:p>
                              </w:tc>
                            </w:tr>
                            <w:tr w14:paraId="5AE70BF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82" w:hRule="exact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color="auto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400F15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生态环境分局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D206FA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2575626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bottom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28D8A0D"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CCC59C4">
                                  <w:pPr>
                                    <w:jc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gridSpan w:val="5"/>
                                  <w:vMerge w:val="continue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C27C551">
                                  <w:pPr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zh-CN" w:bidi="ar"/>
                                    </w:rPr>
                                  </w:pPr>
                                </w:p>
                              </w:tc>
                            </w:tr>
                            <w:tr w14:paraId="020C681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74" w:hRule="exact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5B4A73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区住建局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80C516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A7D94A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7DB94EA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387813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2DA4B2C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30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val="en-US" w:eastAsia="zh-CN" w:bidi="ar"/>
                                    </w:rPr>
                                    <w:t>单 位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796916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18"/>
                                      <w:szCs w:val="18"/>
                                      <w:lang w:val="en-US" w:eastAsia="zh-CN" w:bidi="ar"/>
                                    </w:rPr>
                                    <w:t>国务院本季采用数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CB7B26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18"/>
                                      <w:szCs w:val="18"/>
                                      <w:lang w:val="en-US" w:eastAsia="zh-CN" w:bidi="ar"/>
                                    </w:rPr>
                                    <w:t>省政府本季采用数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1415AE9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18"/>
                                      <w:szCs w:val="18"/>
                                      <w:lang w:val="en-US" w:eastAsia="zh-CN" w:bidi="ar"/>
                                    </w:rPr>
                                    <w:t>市政府本季采用数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1D9881E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center"/>
                                    <w:rPr>
                                      <w:rFonts w:hint="eastAsia" w:asci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18"/>
                                      <w:szCs w:val="18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18"/>
                                      <w:szCs w:val="18"/>
                                      <w:lang w:val="en-US" w:eastAsia="zh-CN" w:bidi="ar"/>
                                    </w:rPr>
                                    <w:t>区政府本</w:t>
                                  </w:r>
                                </w:p>
                                <w:p w14:paraId="4D337EA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18"/>
                                      <w:szCs w:val="18"/>
                                      <w:lang w:val="en-US" w:eastAsia="zh-CN" w:bidi="ar"/>
                                    </w:rPr>
                                    <w:t>季采用数</w:t>
                                  </w:r>
                                </w:p>
                              </w:tc>
                            </w:tr>
                            <w:tr w14:paraId="3F20DF40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43" w:hRule="exact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025394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区城管执法局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CA895E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2DAF50C9">
                                  <w:pPr>
                                    <w:jc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B80AD4E"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 w14:paraId="3005F62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 w14:paraId="38B137E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石鼓镇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 w14:paraId="3FC1502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 w14:paraId="065AF8CA"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 w14:paraId="2B8F6AA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bottom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2EA1832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658FB93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60" w:hRule="exact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1CBF14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区交通局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057565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785977A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1F8F7F9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 w14:paraId="6F8DDD3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 w14:paraId="6BF5D6E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Calibri" w:eastAsia="仿宋_GB2312" w:cs="仿宋_GB2312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神农镇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 w14:paraId="2FE0D50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Calibri" w:eastAsia="仿宋_GB2312" w:cs="仿宋_GB2312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 w14:paraId="09A2A38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bottom"/>
                                    <w:rPr>
                                      <w:rFonts w:hint="default" w:ascii="仿宋_GB2312" w:hAnsi="Calibri" w:eastAsia="仿宋_GB2312" w:cs="仿宋_GB2312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E55AAE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7B46E82D">
                                  <w:pPr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14:paraId="0BEA687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92" w:hRule="exact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945A52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区农业农村局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5537BC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C44BB6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79EF7C8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90842F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6F3A78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Calibri" w:eastAsia="仿宋_GB2312" w:cs="仿宋_GB2312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高家镇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B9F0B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Calibri" w:eastAsia="仿宋_GB2312" w:cs="仿宋_GB2312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7056AC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Calibri" w:eastAsia="仿宋_GB2312" w:cs="仿宋_GB2312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417D505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4B62208">
                                  <w:pPr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14:paraId="501BAD6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6" w:hRule="exact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B4F173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区商务局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F84E40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7DF68E5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4E803E2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C1CA86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D9E126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Calibri" w:eastAsia="仿宋_GB2312" w:cs="仿宋_GB2312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八鱼镇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744A33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Calibri" w:eastAsia="仿宋_GB2312" w:cs="仿宋_GB2312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7C7A793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Calibri" w:eastAsia="仿宋_GB2312" w:cs="仿宋_GB2312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ADEDA3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043A30E">
                                  <w:pPr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14:paraId="1FF64632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66" w:hRule="exact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3C48F7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区文旅局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577087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7CD298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16FB39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bottom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785ACB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AC891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Calibri" w:eastAsia="仿宋_GB2312" w:cs="仿宋_GB2312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马营镇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78946D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Calibri" w:eastAsia="仿宋_GB2312" w:cs="仿宋_GB2312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4FFB01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Calibri" w:eastAsia="仿宋_GB2312" w:cs="仿宋_GB2312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2756363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401856BA">
                                  <w:pPr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14:paraId="4DBB4868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30" w:hRule="exact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78562D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区卫健局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375C18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8D661B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028F0B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2EEB54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AF333A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金陵办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45B62B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5D0465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DFE194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4416884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14:paraId="19B7280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33" w:hRule="exact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66AD87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区退役军人</w:t>
                                  </w:r>
                                </w:p>
                                <w:p w14:paraId="3E0EC10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事务局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DC5D2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E3712B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16AE3CF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165F72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C7D240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经二路办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50528B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DB48A6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25712F9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105CF3E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38393902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31" w:hRule="exact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8E0C54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区应急管理局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07A0C4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2DDFB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7FBF855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C07689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0863B5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Calibri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桥南办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9727E4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Calibri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4A3D0142">
                                  <w:pPr>
                                    <w:jc w:val="center"/>
                                    <w:rPr>
                                      <w:rFonts w:hint="default" w:ascii="仿宋_GB2312" w:hAnsi="Calibri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BE660A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Calibri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167CEF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14:paraId="74D9669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45" w:hRule="exact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1F63BC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区市场监管局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C603E1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70C8F6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73C5489D">
                                  <w:pPr>
                                    <w:jc w:val="center"/>
                                    <w:rPr>
                                      <w:rFonts w:hint="default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1"/>
                                      <w:szCs w:val="21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1B5AA6A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F12DB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清姜办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01DF59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 w14:paraId="671250F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bottom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D3D980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74CE3B9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64D7972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36" w:hRule="exact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ECF84A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区行政审批局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6FC1B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E7C0A0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8068F5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 w14:paraId="7563DDD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037953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姜谭路办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14D866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 w14:paraId="3B2D0914">
                                  <w:pPr>
                                    <w:jc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 w:cs="仿宋_GB2312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7367D1B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1566EE0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14:paraId="4367B928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83" w:hRule="exact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409776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区林业局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450391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292BBE6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65539A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color="000000" w:sz="4" w:space="0"/>
                                    <w:left w:val="nil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noWrap/>
                                  <w:vAlign w:val="center"/>
                                </w:tcPr>
                                <w:p w14:paraId="1BC3CD8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440F29F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2D2C5B"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85pt;margin-top:25.4pt;height:41.45pt;width:420.6pt;z-index:251660288;mso-width-relative:page;mso-height-relative:page;" fillcolor="#FFFFFF" filled="t" stroked="f" coordsize="21600,21600" o:gfxdata="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nORMq1AAAAAkBAAAP&#10;AAAAAAAAAAEAIAAAACIAAABkcnMvZG93bnJldi54bWxQSwECFAAUAAAACACHTuJAIzphA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F4DAEEC">
                      <w:pPr>
                        <w:ind w:left="0" w:leftChars="0" w:right="0" w:rightChars="0" w:firstLine="0" w:firstLineChars="0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color w:val="auto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auto"/>
                          <w:sz w:val="44"/>
                          <w:szCs w:val="44"/>
                          <w:lang w:val="en-US" w:eastAsia="zh-CN"/>
                        </w:rPr>
                        <w:t>2025年四季度政务信息采用情况统计表</w:t>
                      </w:r>
                    </w:p>
                    <w:tbl>
                      <w:tblPr>
                        <w:tblStyle w:val="6"/>
                        <w:tblpPr w:leftFromText="180" w:rightFromText="180" w:vertAnchor="text" w:horzAnchor="page" w:tblpX="818" w:tblpY="808"/>
                        <w:tblOverlap w:val="never"/>
                        <w:tblW w:w="10433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493"/>
                        <w:gridCol w:w="881"/>
                        <w:gridCol w:w="861"/>
                        <w:gridCol w:w="913"/>
                        <w:gridCol w:w="939"/>
                        <w:gridCol w:w="1427"/>
                        <w:gridCol w:w="970"/>
                        <w:gridCol w:w="867"/>
                        <w:gridCol w:w="944"/>
                        <w:gridCol w:w="1138"/>
                      </w:tblGrid>
                      <w:tr w14:paraId="1780EC82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64" w:hRule="exact"/>
                        </w:trPr>
                        <w:tc>
                          <w:tcPr>
                            <w:tcW w:w="5087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1D4CE156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0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部门</w:t>
                            </w:r>
                          </w:p>
                        </w:tc>
                        <w:tc>
                          <w:tcPr>
                            <w:tcW w:w="142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9A8705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单 位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0AEF1F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国务院本季采用数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7DF0B2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省政府本季采用数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4A4F71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市政府本季采用数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B4A5CB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区政府本</w:t>
                            </w:r>
                          </w:p>
                          <w:p w14:paraId="6EFEE1D5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季采用数</w:t>
                            </w:r>
                          </w:p>
                        </w:tc>
                      </w:tr>
                      <w:tr w14:paraId="5044F99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0" w:hRule="exact"/>
                        </w:trPr>
                        <w:tc>
                          <w:tcPr>
                            <w:tcW w:w="14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507666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单 位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3FF80F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rPr>
                                <w:rFonts w:hint="default" w:ascii="仿宋_GB2312" w:hAnsi="Calibri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国务院本季采用数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1C91F5E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rPr>
                                <w:rFonts w:hint="default" w:ascii="仿宋_GB2312" w:hAnsi="Calibri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省政府本季采用数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4363AA09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rPr>
                                <w:rFonts w:hint="default" w:ascii="仿宋_GB2312" w:hAnsi="Calibri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市政府本季采用数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1AF49E83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区政府本</w:t>
                            </w:r>
                          </w:p>
                          <w:p w14:paraId="5ADD28B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rPr>
                                <w:rFonts w:hint="default" w:asci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季采用数</w:t>
                            </w:r>
                          </w:p>
                        </w:tc>
                        <w:tc>
                          <w:tcPr>
                            <w:tcW w:w="142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AAACC5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区统计局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16C5FA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207BBCE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2092B66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CD2B42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1</w:t>
                            </w:r>
                          </w:p>
                        </w:tc>
                      </w:tr>
                      <w:tr w14:paraId="2F32DB20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97" w:hRule="exact"/>
                        </w:trPr>
                        <w:tc>
                          <w:tcPr>
                            <w:tcW w:w="14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0D15C5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区政府办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E86EE6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401D56F5"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2042681C"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18FBA77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42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091547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区医保局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C162C2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2687AF2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1C61E0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98B63B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2</w:t>
                            </w:r>
                          </w:p>
                        </w:tc>
                      </w:tr>
                      <w:tr w14:paraId="1DB6EA96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exact"/>
                        </w:trPr>
                        <w:tc>
                          <w:tcPr>
                            <w:tcW w:w="14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1B352C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区发改局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83CDD1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00F0BB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13915F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25088E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1A5EE1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区统建局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51422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1F86506A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B0C79C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796ECEED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</w:tr>
                      <w:tr w14:paraId="199B588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61" w:hRule="exact"/>
                        </w:trPr>
                        <w:tc>
                          <w:tcPr>
                            <w:tcW w:w="14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3D25BA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区教体局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BC42A8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9A4640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D9B1A2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6E797B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2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BF335D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区数据局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69BEEA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A97FD5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3A8448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bottom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124AF8F2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</w:tr>
                      <w:tr w14:paraId="79A5670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49" w:hRule="exact"/>
                        </w:trPr>
                        <w:tc>
                          <w:tcPr>
                            <w:tcW w:w="14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BE4659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区工信局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5A3D28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AA816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18E467C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0F37DB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2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86CDD4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天台山管委会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CF4B30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2C941CD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110EBB2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7A520CE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2</w:t>
                            </w:r>
                          </w:p>
                        </w:tc>
                      </w:tr>
                      <w:tr w14:paraId="3765251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03" w:hRule="exact"/>
                        </w:trPr>
                        <w:tc>
                          <w:tcPr>
                            <w:tcW w:w="14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283B3E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区民政局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FA6902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1AA882D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021B36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C0CEF6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2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0CCD1F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南山建委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118D9E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8FC31D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6E08C5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71878B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3</w:t>
                            </w:r>
                          </w:p>
                        </w:tc>
                      </w:tr>
                      <w:tr w14:paraId="2CF2733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3" w:hRule="exact"/>
                        </w:trPr>
                        <w:tc>
                          <w:tcPr>
                            <w:tcW w:w="14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94BF2B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区司法局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B84CC2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0FF00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7FEB8F1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3E8714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2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785199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区招商局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F3D161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4761439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bottom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642A27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bottom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1B19A22E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</w:tr>
                      <w:tr w14:paraId="204C4B2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9" w:hRule="exact"/>
                        </w:trPr>
                        <w:tc>
                          <w:tcPr>
                            <w:tcW w:w="14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0C2AFE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区财政局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26FF85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7B1F20D3">
                            <w:pPr>
                              <w:jc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46ECEAF">
                            <w:pPr>
                              <w:jc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73EE051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8EB6F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姜谭经开区</w:t>
                            </w:r>
                          </w:p>
                          <w:p w14:paraId="1B1432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管委会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07212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E63D1F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E5154B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2D36C98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5</w:t>
                            </w:r>
                          </w:p>
                        </w:tc>
                      </w:tr>
                      <w:tr w14:paraId="5768B768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48" w:hRule="exact"/>
                        </w:trPr>
                        <w:tc>
                          <w:tcPr>
                            <w:tcW w:w="14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5711C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区人社局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561CE0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4FDFA5C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D520892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AAB519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2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139F885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区城市治理</w:t>
                            </w:r>
                          </w:p>
                          <w:p w14:paraId="2EC68BD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指挥中心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85E25D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7E1996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6C1087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CB04CAF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</w:tr>
                      <w:tr w14:paraId="285B85C6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6" w:hRule="exact"/>
                        </w:trPr>
                        <w:tc>
                          <w:tcPr>
                            <w:tcW w:w="14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auto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169179E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自然资源</w:t>
                            </w:r>
                          </w:p>
                          <w:p w14:paraId="28F3929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和规划分局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000000" w:sz="4" w:space="0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A44C8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color="000000" w:sz="4" w:space="0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23909FE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color="000000" w:sz="4" w:space="0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7CC1D54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B7B23B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6" w:type="dxa"/>
                            <w:gridSpan w:val="5"/>
                            <w:vMerge w:val="restart"/>
                            <w:tcBorders>
                              <w:top w:val="single" w:color="000000" w:sz="4" w:space="0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1DCE5313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镇街</w:t>
                            </w:r>
                          </w:p>
                        </w:tc>
                      </w:tr>
                      <w:tr w14:paraId="5AE70BF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82" w:hRule="exact"/>
                        </w:trPr>
                        <w:tc>
                          <w:tcPr>
                            <w:tcW w:w="1493" w:type="dxa"/>
                            <w:tcBorders>
                              <w:top w:val="single" w:color="auto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400F15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生态环境分局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auto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D206FA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color="auto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2575626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bottom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color="auto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28D8A0D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auto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CCC59C4">
                            <w:pPr>
                              <w:jc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6" w:type="dxa"/>
                            <w:gridSpan w:val="5"/>
                            <w:vMerge w:val="continue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C27C551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</w:pPr>
                          </w:p>
                        </w:tc>
                      </w:tr>
                      <w:tr w14:paraId="020C681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74" w:hRule="exact"/>
                        </w:trPr>
                        <w:tc>
                          <w:tcPr>
                            <w:tcW w:w="14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5B4A73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区住建局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000000" w:sz="4" w:space="0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80C516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color="000000" w:sz="4" w:space="0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A7D94A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color="000000" w:sz="4" w:space="0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7DB94EA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387813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2DA4B2C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0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单 位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796916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国务院本季采用数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CB7B26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省政府本季采用数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1415AE92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市政府本季采用数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1D9881E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区政府本</w:t>
                            </w:r>
                          </w:p>
                          <w:p w14:paraId="4D337EA0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exact"/>
                              <w:ind w:left="0" w:leftChars="0" w:right="0" w:rightChars="0" w:firstLine="0" w:firstLineChars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季采用数</w:t>
                            </w:r>
                          </w:p>
                        </w:tc>
                      </w:tr>
                      <w:tr w14:paraId="3F20DF40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43" w:hRule="exact"/>
                        </w:trPr>
                        <w:tc>
                          <w:tcPr>
                            <w:tcW w:w="14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025394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区城管执法局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CA895E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2DAF50C9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B80AD4E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 w14:paraId="3005F62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2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 w14:paraId="38B137E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石鼓镇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 w14:paraId="3FC1502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 w14:paraId="065AF8CA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 w14:paraId="2B8F6AA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bottom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2EA1832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5</w:t>
                            </w:r>
                          </w:p>
                        </w:tc>
                      </w:tr>
                      <w:tr w14:paraId="658FB93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60" w:hRule="exact"/>
                        </w:trPr>
                        <w:tc>
                          <w:tcPr>
                            <w:tcW w:w="14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1CBF14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区交通局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auto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057565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color="auto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785977A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color="auto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1F8F7F9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auto" w:sz="4" w:space="0"/>
                              <w:left w:val="nil"/>
                              <w:bottom w:val="single" w:color="000000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 w14:paraId="6F8DDD3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2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 w14:paraId="6BF5D6E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Calibri" w:eastAsia="仿宋_GB2312" w:cs="仿宋_GB2312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神农镇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 w14:paraId="2FE0D50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Calibri" w:eastAsia="仿宋_GB2312" w:cs="仿宋_GB2312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 w14:paraId="09A2A38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bottom"/>
                              <w:rPr>
                                <w:rFonts w:hint="default" w:ascii="仿宋_GB2312" w:hAnsi="Calibri" w:eastAsia="仿宋_GB2312" w:cs="仿宋_GB2312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E55AAE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7B46E82D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</w:tr>
                      <w:tr w14:paraId="0BEA687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92" w:hRule="exact"/>
                        </w:trPr>
                        <w:tc>
                          <w:tcPr>
                            <w:tcW w:w="14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945A52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区农业农村局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5537BC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C44BB6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79EF7C8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90842F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2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6F3A78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Calibri" w:eastAsia="仿宋_GB2312" w:cs="仿宋_GB2312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高家镇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B9F0B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Calibri" w:eastAsia="仿宋_GB2312" w:cs="仿宋_GB2312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7056AC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Calibri" w:eastAsia="仿宋_GB2312" w:cs="仿宋_GB2312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417D505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4B62208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</w:tr>
                      <w:tr w14:paraId="501BAD6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6" w:hRule="exact"/>
                        </w:trPr>
                        <w:tc>
                          <w:tcPr>
                            <w:tcW w:w="14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1B4F173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区商务局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F84E40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7DF68E5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4E803E2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C1CA86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2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D9E126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Calibri" w:eastAsia="仿宋_GB2312" w:cs="仿宋_GB2312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八鱼镇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744A33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Calibri" w:eastAsia="仿宋_GB2312" w:cs="仿宋_GB2312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7C7A79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Calibri" w:eastAsia="仿宋_GB2312" w:cs="仿宋_GB2312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ADEDA3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043A30E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</w:tr>
                      <w:tr w14:paraId="1FF64632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66" w:hRule="exact"/>
                        </w:trPr>
                        <w:tc>
                          <w:tcPr>
                            <w:tcW w:w="14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3C48F7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区文旅局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7577087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7CD298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16FB39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bottom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785AC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2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1AC891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Calibri" w:eastAsia="仿宋_GB2312" w:cs="仿宋_GB2312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马营镇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78946D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Calibri" w:eastAsia="仿宋_GB2312" w:cs="仿宋_GB2312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4FFB01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Calibri" w:eastAsia="仿宋_GB2312" w:cs="仿宋_GB2312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2756363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401856BA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</w:tr>
                      <w:tr w14:paraId="4DBB4868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30" w:hRule="exact"/>
                        </w:trPr>
                        <w:tc>
                          <w:tcPr>
                            <w:tcW w:w="14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78562D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区卫健局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375C18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8D661B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028F0B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2EEB54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AF333A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金陵办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45B62B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5D0465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DFE194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4416884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7</w:t>
                            </w:r>
                          </w:p>
                        </w:tc>
                      </w:tr>
                      <w:tr w14:paraId="19B7280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33" w:hRule="exact"/>
                        </w:trPr>
                        <w:tc>
                          <w:tcPr>
                            <w:tcW w:w="14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66AD87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区退役军人</w:t>
                            </w:r>
                          </w:p>
                          <w:p w14:paraId="3E0EC10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事务局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DC5D2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E3712B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16AE3CF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165F72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2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0C7D240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经二路办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50528B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DB48A6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25712F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105CF3E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5</w:t>
                            </w:r>
                          </w:p>
                        </w:tc>
                      </w:tr>
                      <w:tr w14:paraId="38393902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31" w:hRule="exact"/>
                        </w:trPr>
                        <w:tc>
                          <w:tcPr>
                            <w:tcW w:w="14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8E0C54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区应急管理局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07A0C4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2DDFB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7FBF855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C07689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2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50863B5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Calibri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桥南办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9727E4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Calibri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4A3D0142">
                            <w:pPr>
                              <w:jc w:val="center"/>
                              <w:rPr>
                                <w:rFonts w:hint="default" w:ascii="仿宋_GB2312" w:hAnsi="Calibri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BE660A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Calibri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167CEF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3</w:t>
                            </w:r>
                          </w:p>
                        </w:tc>
                      </w:tr>
                      <w:tr w14:paraId="74D9669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45" w:hRule="exact"/>
                        </w:trPr>
                        <w:tc>
                          <w:tcPr>
                            <w:tcW w:w="14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1F63BC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区市场监管局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C603E1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70C8F6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73C5489D"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i w:val="0"/>
                                <w:iCs w:val="0"/>
                                <w:color w:val="00000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1B5AA6A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2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7F12DB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清姜办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01DF59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 w14:paraId="671250F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bottom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D3D980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74CE3B9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5</w:t>
                            </w:r>
                          </w:p>
                        </w:tc>
                      </w:tr>
                      <w:tr w14:paraId="64D7972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36" w:hRule="exact"/>
                        </w:trPr>
                        <w:tc>
                          <w:tcPr>
                            <w:tcW w:w="14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4ECF84A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区行政审批局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36FC1B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E7C0A0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8068F5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 w14:paraId="7563DDD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27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0037953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姜谭路办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114D866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 w14:paraId="3B2D0914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color w:val="000000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7367D1B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1566EE0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8</w:t>
                            </w:r>
                          </w:p>
                        </w:tc>
                      </w:tr>
                      <w:tr w14:paraId="4367B928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83" w:hRule="exact"/>
                        </w:trPr>
                        <w:tc>
                          <w:tcPr>
                            <w:tcW w:w="14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6409776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区林业局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 w14:paraId="2450391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292BBE6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65539A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color="000000" w:sz="4" w:space="0"/>
                              <w:left w:val="nil"/>
                              <w:bottom w:val="single" w:color="000000" w:sz="4" w:space="0"/>
                              <w:right w:val="single" w:color="auto" w:sz="4" w:space="0"/>
                            </w:tcBorders>
                            <w:noWrap/>
                            <w:vAlign w:val="center"/>
                          </w:tcPr>
                          <w:p w14:paraId="1BC3CD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6" w:type="dxa"/>
                            <w:gridSpan w:val="5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440F29F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</w:p>
                        </w:tc>
                      </w:tr>
                    </w:tbl>
                    <w:p w14:paraId="482D2C5B">
                      <w:pPr>
                        <w:pStyle w:val="2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-46355</wp:posOffset>
                </wp:positionV>
                <wp:extent cx="792480" cy="549910"/>
                <wp:effectExtent l="0" t="0" r="762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8555" y="1113790"/>
                          <a:ext cx="79248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93BFB7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4pt;margin-top:-3.65pt;height:43.3pt;width:62.4pt;z-index:251659264;mso-width-relative:page;mso-height-relative:page;" fillcolor="#FFFFFF" filled="t" stroked="f" coordsize="21600,21600" o:gfxdata="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6MrNvVAAAACQEAAA8AAAAAAAAAAQAgAAAAIgAAAGRycy9kb3ducmV2LnhtbFBLAQIUABQAAAAI&#10;AIdO4kDjTrEWYgIAAKgEAAAOAAAAAAAAAAEAIAAAACQ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A93BFB7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pPr w:leftFromText="180" w:rightFromText="180" w:vertAnchor="text" w:horzAnchor="page" w:tblpX="818" w:tblpY="808"/>
        <w:tblOverlap w:val="never"/>
        <w:tblW w:w="104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881"/>
        <w:gridCol w:w="861"/>
        <w:gridCol w:w="913"/>
        <w:gridCol w:w="939"/>
        <w:gridCol w:w="1427"/>
        <w:gridCol w:w="970"/>
        <w:gridCol w:w="867"/>
        <w:gridCol w:w="944"/>
        <w:gridCol w:w="1138"/>
      </w:tblGrid>
      <w:tr w14:paraId="53AED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50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3F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部门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C8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单 位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6E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国务院本季采用数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6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省政府本季采用数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D6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市政府本季采用数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69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区政府本</w:t>
            </w:r>
          </w:p>
          <w:p w14:paraId="7C84C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季采用数</w:t>
            </w:r>
          </w:p>
        </w:tc>
      </w:tr>
      <w:tr w14:paraId="29DF6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6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位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A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国务院本季采用数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87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省政府本季采用数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9A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市政府本季采用数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BA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区政府本</w:t>
            </w:r>
          </w:p>
          <w:p w14:paraId="6AE35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季采用数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5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区统计局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7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5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A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</w:tr>
      <w:tr w14:paraId="1A16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区政府办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2FD44">
            <w:pPr>
              <w:jc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7040A">
            <w:pPr>
              <w:jc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6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5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区医保局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9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B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9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</w:tr>
      <w:tr w14:paraId="18DC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区发改局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C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3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4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9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5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区统建局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F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0140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5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D34EF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0E96B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9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D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C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A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区数据局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F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A0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197D2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8D8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区工信局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7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2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E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0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天台山管委会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5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9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B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</w:tr>
      <w:tr w14:paraId="5A91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A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3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3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6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2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6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南山建委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6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C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5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</w:tr>
      <w:tr w14:paraId="667E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区司法局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B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5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8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6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A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区招商局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2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F1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53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DE5B4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A8F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A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区财政局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51F9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F7F7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2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E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姜谭经开区</w:t>
            </w:r>
          </w:p>
          <w:p w14:paraId="132B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管委会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E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9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7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</w:tr>
      <w:tr w14:paraId="223FB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6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区人社局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E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B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31B6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5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2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区城市治理</w:t>
            </w:r>
          </w:p>
          <w:p w14:paraId="7CB8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指挥中心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0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3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F0C5D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0230D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F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</w:t>
            </w:r>
          </w:p>
          <w:p w14:paraId="6790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和规划分局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A7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6F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48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5A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46" w:type="dxa"/>
            <w:gridSpan w:val="5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6084B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镇街</w:t>
            </w:r>
          </w:p>
        </w:tc>
      </w:tr>
      <w:tr w14:paraId="74442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4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生态环境分局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9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D7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F1D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F50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346" w:type="dxa"/>
            <w:gridSpan w:val="5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91FD8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ABE4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0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区住建局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2B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7A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E5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81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3EF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单 位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13A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国务院本季采用数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810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省政府本季采用数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638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市政府本季采用数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AB4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区政府本</w:t>
            </w:r>
          </w:p>
          <w:p w14:paraId="7164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季采用数</w:t>
            </w:r>
          </w:p>
        </w:tc>
      </w:tr>
      <w:tr w14:paraId="727F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8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区城管执法局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5F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993C2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EFDC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7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6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石鼓镇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1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7265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14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C5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</w:tr>
      <w:tr w14:paraId="0CA1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区交通局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9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B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1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BE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25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神农镇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5C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C39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Calibri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1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EFB36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76F1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F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F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E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1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0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高家镇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9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C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0A158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45E7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4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E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4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9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C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八鱼镇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8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6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A53F2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055B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D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区文旅局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5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A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89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2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6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马营镇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D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3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7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41F8D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9A7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3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3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9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C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4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金陵办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3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7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C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</w:tr>
      <w:tr w14:paraId="5A2B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F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区退役军人</w:t>
            </w:r>
          </w:p>
          <w:p w14:paraId="0E01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5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3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D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F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经二路办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B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1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7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B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</w:tr>
      <w:tr w14:paraId="5FF61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6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区应急管理局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9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E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E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桥南办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A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4C7E8">
            <w:pPr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3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7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</w:tr>
      <w:tr w14:paraId="6CAB0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D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3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FB6F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7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11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79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清姜办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C58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B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C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</w:tr>
      <w:tr w14:paraId="5E87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1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区行政审批局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2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D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C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03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43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姜谭路办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07990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C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2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</w:tr>
      <w:tr w14:paraId="7864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区林业局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0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4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0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B5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4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5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22335C7D">
      <w:bookmarkStart w:id="0" w:name="_GoBack"/>
      <w:bookmarkEnd w:id="0"/>
    </w:p>
    <w:sectPr>
      <w:footerReference r:id="rId3" w:type="default"/>
      <w:pgSz w:w="11906" w:h="16838"/>
      <w:pgMar w:top="1701" w:right="1474" w:bottom="113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17B4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051BC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0051BC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2B60A">
                          <w:pPr>
                            <w:pStyle w:val="4"/>
                            <w:rPr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WcMzdUAAAAIAQAADwAAAAAAAAABACAAAAAiAAAAZHJzL2Rvd25y&#10;ZXYueG1sUEsBAhQAFAAAAAgAh07iQDogMnj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D2B60A">
                    <w:pPr>
                      <w:pStyle w:val="4"/>
                      <w:rPr>
                        <w:b w:val="0"/>
                        <w:bCs w:val="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A69551B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jVCix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69551B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876C0"/>
    <w:rsid w:val="610122CE"/>
    <w:rsid w:val="6CCB5A31"/>
    <w:rsid w:val="7A4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仿宋_GB2312"/>
      <w:szCs w:val="32"/>
    </w:rPr>
  </w:style>
  <w:style w:type="paragraph" w:customStyle="1" w:styleId="3">
    <w:name w:val="List Paragraph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464</Characters>
  <Lines>0</Lines>
  <Paragraphs>0</Paragraphs>
  <TotalTime>0</TotalTime>
  <ScaleCrop>false</ScaleCrop>
  <LinksUpToDate>false</LinksUpToDate>
  <CharactersWithSpaces>467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2025-10-28T00:45:00Z</dcterms:created>
  <dc:creator>aq</dc:creator>
  <cp:lastModifiedBy>景烨</cp:lastModifiedBy>
  <dcterms:modified xsi:type="dcterms:W3CDTF">2026-01-19T08:08:56Z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eyJoZGlkIjoiYjk1NzZlMGQ5ZjgwOGJjYTZlMWUxZTA2ZTgzOTUyNzAiLCJ1c2VySWQiOiIxNzMzMjM4NzU4In0=</vt:lpwstr>
  </property>
  <property fmtid="{D5CDD505-2E9C-101B-9397-08002B2CF9AE}" pid="4" name="ICV">
    <vt:lpwstr>2B82B762C5934898BAEDB102AD594B59_13</vt:lpwstr>
  </property>
</Properties>
</file>